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B6" w:rsidRPr="004D21B6" w:rsidRDefault="004D21B6" w:rsidP="004D21B6">
      <w:pPr>
        <w:spacing w:after="100" w:afterAutospacing="1" w:line="240" w:lineRule="auto"/>
        <w:ind w:firstLine="708"/>
        <w:jc w:val="center"/>
        <w:outlineLvl w:val="0"/>
        <w:rPr>
          <w:rFonts w:ascii="Trebuchet MS" w:eastAsia="Times New Roman" w:hAnsi="Trebuchet MS" w:cs="Times New Roman"/>
          <w:b/>
          <w:color w:val="353535"/>
          <w:kern w:val="36"/>
          <w:sz w:val="32"/>
          <w:szCs w:val="32"/>
          <w:lang w:eastAsia="ru-RU"/>
        </w:rPr>
      </w:pPr>
      <w:r w:rsidRPr="004D21B6">
        <w:rPr>
          <w:rFonts w:ascii="Trebuchet MS" w:eastAsia="Times New Roman" w:hAnsi="Trebuchet MS" w:cs="Times New Roman"/>
          <w:b/>
          <w:color w:val="353535"/>
          <w:kern w:val="36"/>
          <w:sz w:val="32"/>
          <w:szCs w:val="32"/>
          <w:lang w:eastAsia="ru-RU"/>
        </w:rPr>
        <w:t>05.03.2016 года состоялось заседание Антитеррористической комиссии в Республике Татарстан</w:t>
      </w:r>
    </w:p>
    <w:p w:rsidR="004D21B6" w:rsidRPr="004D21B6" w:rsidRDefault="004D21B6" w:rsidP="004D21B6">
      <w:pPr>
        <w:spacing w:after="100" w:afterAutospacing="1" w:line="240" w:lineRule="auto"/>
        <w:ind w:firstLine="708"/>
        <w:outlineLvl w:val="0"/>
        <w:rPr>
          <w:rFonts w:ascii="Trebuchet MS" w:eastAsia="Times New Roman" w:hAnsi="Trebuchet MS" w:cs="Times New Roman"/>
          <w:color w:val="353535"/>
          <w:kern w:val="36"/>
          <w:sz w:val="32"/>
          <w:szCs w:val="32"/>
          <w:lang w:eastAsia="ru-RU"/>
        </w:rPr>
      </w:pPr>
      <w:r w:rsidRPr="004D21B6">
        <w:rPr>
          <w:rFonts w:ascii="Trebuchet MS" w:eastAsia="Times New Roman" w:hAnsi="Trebuchet MS" w:cs="Times New Roman"/>
          <w:b/>
          <w:bCs/>
          <w:color w:val="353535"/>
          <w:kern w:val="36"/>
          <w:sz w:val="19"/>
          <w:lang w:eastAsia="ru-RU"/>
        </w:rPr>
        <w:t>Состоялось очередное заседание Антитеррористической комиссии в Республике Татарстан. </w:t>
      </w:r>
    </w:p>
    <w:p w:rsidR="004D21B6" w:rsidRPr="004D21B6" w:rsidRDefault="004D21B6" w:rsidP="004D21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53535"/>
          <w:sz w:val="16"/>
          <w:szCs w:val="16"/>
          <w:lang w:eastAsia="ru-RU"/>
        </w:rPr>
      </w:pPr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5 марта 2016</w:t>
      </w:r>
      <w:r>
        <w:rPr>
          <w:rFonts w:ascii="Verdana" w:eastAsia="Times New Roman" w:hAnsi="Verdana" w:cs="Times New Roman"/>
          <w:noProof/>
          <w:color w:val="353535"/>
          <w:sz w:val="16"/>
          <w:szCs w:val="16"/>
          <w:lang w:eastAsia="ru-RU"/>
        </w:rPr>
        <w:drawing>
          <wp:inline distT="0" distB="0" distL="0" distR="0">
            <wp:extent cx="1905000" cy="1270000"/>
            <wp:effectExtent l="19050" t="0" r="0" b="0"/>
            <wp:docPr id="1" name="Рисунок 1" descr="http://tatarstan.ru/file/Image/BMD_085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file/Image/BMD_0854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B6">
        <w:rPr>
          <w:rFonts w:ascii="Verdana" w:eastAsia="Times New Roman" w:hAnsi="Verdana" w:cs="Times New Roman"/>
          <w:color w:val="353535"/>
          <w:sz w:val="19"/>
          <w:lang w:eastAsia="ru-RU"/>
        </w:rPr>
        <w:t> </w:t>
      </w:r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года в г</w:t>
      </w:r>
      <w:proofErr w:type="gramStart"/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.К</w:t>
      </w:r>
      <w:proofErr w:type="gramEnd"/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 xml:space="preserve">азани под председательством Президента Республики Татарстан Рустама </w:t>
      </w:r>
      <w:proofErr w:type="spellStart"/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Минниханова</w:t>
      </w:r>
      <w:proofErr w:type="spellEnd"/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 xml:space="preserve"> состоялось очередное заседание Антитеррористической комиссии в Республике Татарстан. Рассмотрен вопрос реализации</w:t>
      </w:r>
      <w:r w:rsidRPr="004D21B6">
        <w:rPr>
          <w:rFonts w:ascii="Verdana" w:eastAsia="Times New Roman" w:hAnsi="Verdana" w:cs="Times New Roman"/>
          <w:color w:val="353535"/>
          <w:sz w:val="19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53535"/>
          <w:sz w:val="19"/>
          <w:szCs w:val="19"/>
          <w:lang w:eastAsia="ru-RU"/>
        </w:rPr>
        <w:drawing>
          <wp:inline distT="0" distB="0" distL="0" distR="0">
            <wp:extent cx="1905000" cy="1270000"/>
            <wp:effectExtent l="19050" t="0" r="0" b="0"/>
            <wp:docPr id="2" name="Рисунок 2" descr="http://tatarstan.ru/file/Image/BMD_08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rstan.ru/file/Image/BMD_086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Комплексного плана по противодействию идеологии терроризма в Российской Федерации на 2013 – 2018 годы. Итоги работы</w:t>
      </w:r>
      <w:r w:rsidRPr="004D21B6">
        <w:rPr>
          <w:rFonts w:ascii="Verdana" w:eastAsia="Times New Roman" w:hAnsi="Verdana" w:cs="Times New Roman"/>
          <w:color w:val="353535"/>
          <w:sz w:val="19"/>
          <w:lang w:eastAsia="ru-RU"/>
        </w:rPr>
        <w:t> </w:t>
      </w:r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 xml:space="preserve">министерств и ведомств по исполнению Комплексного плана подвел руководитель аппарата Антитеррористической комиссии в Республике Татарстан Ильдар </w:t>
      </w:r>
      <w:proofErr w:type="spellStart"/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Галиев</w:t>
      </w:r>
      <w:proofErr w:type="spellEnd"/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.</w:t>
      </w:r>
    </w:p>
    <w:p w:rsidR="004D21B6" w:rsidRPr="004D21B6" w:rsidRDefault="004D21B6" w:rsidP="004D21B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353535"/>
          <w:sz w:val="21"/>
          <w:szCs w:val="21"/>
          <w:lang w:eastAsia="ru-RU"/>
        </w:rPr>
      </w:pPr>
      <w:r w:rsidRPr="004D21B6">
        <w:rPr>
          <w:rFonts w:ascii="Verdana" w:eastAsia="Times New Roman" w:hAnsi="Verdana" w:cs="Times New Roman"/>
          <w:color w:val="353535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353535"/>
          <w:sz w:val="21"/>
          <w:szCs w:val="21"/>
          <w:lang w:eastAsia="ru-RU"/>
        </w:rPr>
        <w:tab/>
      </w:r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Президентом Республики</w:t>
      </w:r>
      <w:r w:rsidRPr="004D21B6">
        <w:rPr>
          <w:rFonts w:ascii="Verdana" w:eastAsia="Times New Roman" w:hAnsi="Verdana" w:cs="Times New Roman"/>
          <w:color w:val="353535"/>
          <w:sz w:val="19"/>
          <w:lang w:eastAsia="ru-RU"/>
        </w:rPr>
        <w:t> </w:t>
      </w:r>
      <w:r w:rsidRPr="004D21B6">
        <w:rPr>
          <w:rFonts w:ascii="Verdana" w:eastAsia="Times New Roman" w:hAnsi="Verdana" w:cs="Times New Roman"/>
          <w:color w:val="353535"/>
          <w:sz w:val="19"/>
          <w:szCs w:val="19"/>
          <w:lang w:eastAsia="ru-RU"/>
        </w:rPr>
        <w:t>Татарстан поставлены конкретные задачи по повышению эффективности и адресности профилактических мероприятий с лицами, наиболее уязвимыми для идеологии терроризма.</w:t>
      </w:r>
    </w:p>
    <w:p w:rsidR="00347B14" w:rsidRDefault="004D21B6"/>
    <w:sectPr w:rsidR="00347B14" w:rsidSect="006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1B6"/>
    <w:rsid w:val="004D21B6"/>
    <w:rsid w:val="006C0CE1"/>
    <w:rsid w:val="007D6521"/>
    <w:rsid w:val="00AE192B"/>
    <w:rsid w:val="00EC2D2E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E1"/>
  </w:style>
  <w:style w:type="paragraph" w:styleId="1">
    <w:name w:val="heading 1"/>
    <w:basedOn w:val="a"/>
    <w:link w:val="10"/>
    <w:uiPriority w:val="9"/>
    <w:qFormat/>
    <w:rsid w:val="004D2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21B6"/>
    <w:rPr>
      <w:b/>
      <w:bCs/>
    </w:rPr>
  </w:style>
  <w:style w:type="paragraph" w:styleId="a4">
    <w:name w:val="Normal (Web)"/>
    <w:basedOn w:val="a"/>
    <w:uiPriority w:val="99"/>
    <w:semiHidden/>
    <w:unhideWhenUsed/>
    <w:rsid w:val="004D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1B6"/>
  </w:style>
  <w:style w:type="paragraph" w:styleId="a5">
    <w:name w:val="Balloon Text"/>
    <w:basedOn w:val="a"/>
    <w:link w:val="a6"/>
    <w:uiPriority w:val="99"/>
    <w:semiHidden/>
    <w:unhideWhenUsed/>
    <w:rsid w:val="004D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2016-03-28T10:45:00Z</dcterms:created>
  <dcterms:modified xsi:type="dcterms:W3CDTF">2016-03-28T10:46:00Z</dcterms:modified>
</cp:coreProperties>
</file>