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B4" w:rsidRDefault="00041EB4" w:rsidP="00041EB4">
      <w:pPr>
        <w:pStyle w:val="1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Обучение граждан в рамках федерального проекта «Содействие занятости» национального проекта «Демография»</w:t>
      </w:r>
    </w:p>
    <w:p w:rsidR="00041EB4" w:rsidRDefault="00041EB4" w:rsidP="00041EB4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Обучение в рамках федерального проекта «Содействие занятости» национального проекта «Демография» в 2022 году пройти обучение смогут граждане:</w:t>
      </w:r>
    </w:p>
    <w:p w:rsidR="00041EB4" w:rsidRDefault="00041EB4" w:rsidP="00041EB4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в возрасте 50 лет и старше, граждане </w:t>
      </w:r>
      <w:proofErr w:type="spellStart"/>
      <w:r>
        <w:rPr>
          <w:rFonts w:ascii="Arial" w:hAnsi="Arial" w:cs="Arial"/>
          <w:color w:val="000000"/>
        </w:rPr>
        <w:t>предпенсионного</w:t>
      </w:r>
      <w:proofErr w:type="spellEnd"/>
      <w:r>
        <w:rPr>
          <w:rFonts w:ascii="Arial" w:hAnsi="Arial" w:cs="Arial"/>
          <w:color w:val="000000"/>
        </w:rPr>
        <w:t xml:space="preserve"> возраста;</w:t>
      </w:r>
    </w:p>
    <w:p w:rsidR="00041EB4" w:rsidRDefault="00041EB4" w:rsidP="00041EB4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женщины, находящихся в отпуске по уходу за ребенком до достижения им возраста 3 лет;</w:t>
      </w:r>
    </w:p>
    <w:p w:rsidR="00041EB4" w:rsidRDefault="00041EB4" w:rsidP="00041EB4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женщины, не состоящих в трудовых отношениях и имеющих детей дошкольного возраста в возрасте от 0 до 7 лет включительно;</w:t>
      </w:r>
    </w:p>
    <w:p w:rsidR="00041EB4" w:rsidRDefault="00041EB4" w:rsidP="00041EB4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молодежь в возрасте до 35 лет включительно, относящейся к категориям:</w:t>
      </w:r>
    </w:p>
    <w:p w:rsidR="00041EB4" w:rsidRDefault="00041EB4" w:rsidP="00041EB4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граждан,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041EB4" w:rsidRDefault="00041EB4" w:rsidP="00041EB4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-граждан,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образования;</w:t>
      </w:r>
    </w:p>
    <w:p w:rsidR="00041EB4" w:rsidRDefault="00041EB4" w:rsidP="00041EB4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граждан, которые с даты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более;</w:t>
      </w:r>
    </w:p>
    <w:p w:rsidR="00041EB4" w:rsidRDefault="00041EB4" w:rsidP="00041EB4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-граждан, находящихся под риском увольнения (планируемых к увольнению в связи с ликвидацией организации либо сокращением штата или численности работников организации);</w:t>
      </w:r>
    </w:p>
    <w:p w:rsidR="00041EB4" w:rsidRDefault="00041EB4" w:rsidP="00041EB4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-граждан, завершающих обучение в текущем календарном году по образовательным программам среднего профессионального или высшего образования, обратившихся в органы службы занятости, для которых отсутствует подходящая работа по полученной профессии (специальности) (далее - участники мероприятий).</w:t>
      </w:r>
    </w:p>
    <w:p w:rsidR="00041EB4" w:rsidRDefault="00041EB4" w:rsidP="00041EB4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После завершения обучения граждане должны выполнить обязательства по трудоустройству на новое рабочее место, либо зарегистрироваться в качестве индивидуального предпринимателя, крестьянского (фермерского) хозяйства, юридического лица или гражданина, осуществляющего трудовую деятельность с применением специального налогового режима «Налог на профессиональный доход».</w:t>
      </w:r>
    </w:p>
    <w:p w:rsidR="00041EB4" w:rsidRDefault="00041EB4" w:rsidP="00041EB4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вопросу организации обучения в рамках национального проекта «Демография» обращаться в центр занятости населения Атнинского района: телефон 8(84369)2-34-24(23)</w:t>
      </w:r>
    </w:p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98295A" w:rsidP="00041EB4"/>
    <w:p w:rsidR="0098295A" w:rsidRDefault="00136557" w:rsidP="0098295A">
      <w:pPr>
        <w:pStyle w:val="1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  <w:r w:rsidRPr="00041EB4">
        <w:lastRenderedPageBreak/>
        <w:t xml:space="preserve"> </w:t>
      </w:r>
      <w:r w:rsidR="0098295A">
        <w:rPr>
          <w:rFonts w:ascii="Arial" w:hAnsi="Arial" w:cs="Arial"/>
          <w:color w:val="000000"/>
        </w:rPr>
        <w:t xml:space="preserve">«Демография» </w:t>
      </w:r>
      <w:proofErr w:type="spellStart"/>
      <w:r w:rsidR="0098295A">
        <w:rPr>
          <w:rFonts w:ascii="Arial" w:hAnsi="Arial" w:cs="Arial"/>
          <w:color w:val="000000"/>
        </w:rPr>
        <w:t>милли</w:t>
      </w:r>
      <w:proofErr w:type="spellEnd"/>
      <w:r w:rsidR="0098295A">
        <w:rPr>
          <w:rFonts w:ascii="Arial" w:hAnsi="Arial" w:cs="Arial"/>
          <w:color w:val="000000"/>
        </w:rPr>
        <w:t xml:space="preserve"> </w:t>
      </w:r>
      <w:proofErr w:type="spellStart"/>
      <w:r w:rsidR="0098295A">
        <w:rPr>
          <w:rFonts w:ascii="Arial" w:hAnsi="Arial" w:cs="Arial"/>
          <w:color w:val="000000"/>
        </w:rPr>
        <w:t>проектының</w:t>
      </w:r>
      <w:proofErr w:type="spellEnd"/>
      <w:r w:rsidR="0098295A">
        <w:rPr>
          <w:rFonts w:ascii="Arial" w:hAnsi="Arial" w:cs="Arial"/>
          <w:color w:val="000000"/>
        </w:rPr>
        <w:t xml:space="preserve"> «</w:t>
      </w:r>
      <w:proofErr w:type="spellStart"/>
      <w:r w:rsidR="0098295A">
        <w:rPr>
          <w:rFonts w:ascii="Arial" w:hAnsi="Arial" w:cs="Arial"/>
          <w:color w:val="000000"/>
        </w:rPr>
        <w:t>Мәшгульлеккә</w:t>
      </w:r>
      <w:proofErr w:type="spellEnd"/>
      <w:r w:rsidR="0098295A">
        <w:rPr>
          <w:rFonts w:ascii="Arial" w:hAnsi="Arial" w:cs="Arial"/>
          <w:color w:val="000000"/>
        </w:rPr>
        <w:t xml:space="preserve"> </w:t>
      </w:r>
      <w:proofErr w:type="spellStart"/>
      <w:r w:rsidR="0098295A">
        <w:rPr>
          <w:rFonts w:ascii="Arial" w:hAnsi="Arial" w:cs="Arial"/>
          <w:color w:val="000000"/>
        </w:rPr>
        <w:t>ярдәм</w:t>
      </w:r>
      <w:proofErr w:type="spellEnd"/>
      <w:r w:rsidR="0098295A">
        <w:rPr>
          <w:rFonts w:ascii="Arial" w:hAnsi="Arial" w:cs="Arial"/>
          <w:color w:val="000000"/>
        </w:rPr>
        <w:t xml:space="preserve">» </w:t>
      </w:r>
      <w:proofErr w:type="spellStart"/>
      <w:r w:rsidR="0098295A">
        <w:rPr>
          <w:rFonts w:ascii="Arial" w:hAnsi="Arial" w:cs="Arial"/>
          <w:color w:val="000000"/>
        </w:rPr>
        <w:t>федераль</w:t>
      </w:r>
      <w:proofErr w:type="spellEnd"/>
      <w:r w:rsidR="0098295A">
        <w:rPr>
          <w:rFonts w:ascii="Arial" w:hAnsi="Arial" w:cs="Arial"/>
          <w:color w:val="000000"/>
        </w:rPr>
        <w:t xml:space="preserve"> проекты </w:t>
      </w:r>
      <w:proofErr w:type="spellStart"/>
      <w:r w:rsidR="0098295A">
        <w:rPr>
          <w:rFonts w:ascii="Arial" w:hAnsi="Arial" w:cs="Arial"/>
          <w:color w:val="000000"/>
        </w:rPr>
        <w:t>кысаларында</w:t>
      </w:r>
      <w:proofErr w:type="spellEnd"/>
      <w:r w:rsidR="0098295A">
        <w:rPr>
          <w:rFonts w:ascii="Arial" w:hAnsi="Arial" w:cs="Arial"/>
          <w:color w:val="000000"/>
        </w:rPr>
        <w:t xml:space="preserve"> </w:t>
      </w:r>
      <w:proofErr w:type="spellStart"/>
      <w:r w:rsidR="0098295A">
        <w:rPr>
          <w:rFonts w:ascii="Arial" w:hAnsi="Arial" w:cs="Arial"/>
          <w:color w:val="000000"/>
        </w:rPr>
        <w:t>гражданнарны</w:t>
      </w:r>
      <w:proofErr w:type="spellEnd"/>
      <w:r w:rsidR="0098295A">
        <w:rPr>
          <w:rFonts w:ascii="Arial" w:hAnsi="Arial" w:cs="Arial"/>
          <w:color w:val="000000"/>
        </w:rPr>
        <w:t xml:space="preserve"> </w:t>
      </w:r>
      <w:proofErr w:type="spellStart"/>
      <w:r w:rsidR="0098295A">
        <w:rPr>
          <w:rFonts w:ascii="Arial" w:hAnsi="Arial" w:cs="Arial"/>
          <w:color w:val="000000"/>
        </w:rPr>
        <w:t>укыту</w:t>
      </w:r>
      <w:proofErr w:type="spellEnd"/>
      <w:r w:rsidR="00713ACC">
        <w:rPr>
          <w:rFonts w:ascii="Arial" w:hAnsi="Arial" w:cs="Arial"/>
          <w:color w:val="000000"/>
        </w:rPr>
        <w:t xml:space="preserve"> </w:t>
      </w:r>
      <w:proofErr w:type="spellStart"/>
      <w:r w:rsidR="00713ACC">
        <w:rPr>
          <w:rFonts w:ascii="Arial" w:hAnsi="Arial" w:cs="Arial"/>
          <w:color w:val="000000"/>
        </w:rPr>
        <w:t>мөмкинлеге</w:t>
      </w:r>
      <w:proofErr w:type="spellEnd"/>
      <w:r w:rsidR="00713ACC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:rsidR="00713ACC" w:rsidRDefault="00713ACC" w:rsidP="0098295A">
      <w:pPr>
        <w:pStyle w:val="1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</w:p>
    <w:p w:rsidR="0098295A" w:rsidRDefault="0098295A" w:rsidP="0098295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2022 </w:t>
      </w:r>
      <w:proofErr w:type="spellStart"/>
      <w:r>
        <w:rPr>
          <w:rFonts w:ascii="Arial" w:hAnsi="Arial" w:cs="Arial"/>
          <w:color w:val="000000"/>
        </w:rPr>
        <w:t>елда</w:t>
      </w:r>
      <w:proofErr w:type="spellEnd"/>
      <w:r>
        <w:rPr>
          <w:rFonts w:ascii="Arial" w:hAnsi="Arial" w:cs="Arial"/>
          <w:color w:val="000000"/>
        </w:rPr>
        <w:t xml:space="preserve"> «Демография» </w:t>
      </w:r>
      <w:proofErr w:type="spellStart"/>
      <w:r>
        <w:rPr>
          <w:rFonts w:ascii="Arial" w:hAnsi="Arial" w:cs="Arial"/>
          <w:color w:val="000000"/>
        </w:rPr>
        <w:t>милли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проектының</w:t>
      </w:r>
      <w:proofErr w:type="spellEnd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Мәшгульлеккә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ярдәм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итү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федераль</w:t>
      </w:r>
      <w:proofErr w:type="spellEnd"/>
      <w:r>
        <w:rPr>
          <w:rFonts w:ascii="Arial" w:hAnsi="Arial" w:cs="Arial"/>
          <w:color w:val="000000"/>
        </w:rPr>
        <w:t xml:space="preserve"> проекты </w:t>
      </w:r>
      <w:proofErr w:type="spellStart"/>
      <w:r>
        <w:rPr>
          <w:rFonts w:ascii="Arial" w:hAnsi="Arial" w:cs="Arial"/>
          <w:color w:val="000000"/>
        </w:rPr>
        <w:t>кысаларында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һөнәри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белем</w:t>
      </w:r>
      <w:proofErr w:type="spellEnd"/>
      <w:r>
        <w:rPr>
          <w:rFonts w:ascii="Arial" w:hAnsi="Arial" w:cs="Arial"/>
          <w:color w:val="000000"/>
        </w:rPr>
        <w:t xml:space="preserve"> яки </w:t>
      </w:r>
      <w:proofErr w:type="spellStart"/>
      <w:r>
        <w:rPr>
          <w:rFonts w:ascii="Arial" w:hAnsi="Arial" w:cs="Arial"/>
          <w:color w:val="000000"/>
        </w:rPr>
        <w:t>өстәмә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һөнәри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белем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түбәндәге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категориягә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гражданнар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алырга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мөмкин</w:t>
      </w:r>
      <w:proofErr w:type="spellEnd"/>
      <w:r>
        <w:rPr>
          <w:rFonts w:ascii="Arial" w:hAnsi="Arial" w:cs="Arial"/>
          <w:color w:val="000000"/>
        </w:rPr>
        <w:t>:</w:t>
      </w:r>
    </w:p>
    <w:p w:rsidR="0098295A" w:rsidRDefault="0098295A" w:rsidP="0098295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50 </w:t>
      </w:r>
      <w:proofErr w:type="spellStart"/>
      <w:r>
        <w:rPr>
          <w:rFonts w:ascii="Arial" w:hAnsi="Arial" w:cs="Arial"/>
          <w:color w:val="000000"/>
        </w:rPr>
        <w:t>яшь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аннан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өлкәнрәк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гражданнар</w:t>
      </w:r>
      <w:proofErr w:type="spellEnd"/>
      <w:r>
        <w:rPr>
          <w:rFonts w:ascii="Arial" w:hAnsi="Arial" w:cs="Arial"/>
          <w:color w:val="000000"/>
        </w:rPr>
        <w:t xml:space="preserve">, пенсия </w:t>
      </w:r>
      <w:proofErr w:type="spellStart"/>
      <w:r>
        <w:rPr>
          <w:rFonts w:ascii="Arial" w:hAnsi="Arial" w:cs="Arial"/>
          <w:color w:val="000000"/>
        </w:rPr>
        <w:t>алды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яшендәге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гражданнар</w:t>
      </w:r>
      <w:proofErr w:type="spellEnd"/>
    </w:p>
    <w:p w:rsidR="0098295A" w:rsidRDefault="0098295A" w:rsidP="0098295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3 </w:t>
      </w:r>
      <w:proofErr w:type="spellStart"/>
      <w:r>
        <w:rPr>
          <w:rFonts w:ascii="Arial" w:hAnsi="Arial" w:cs="Arial"/>
          <w:color w:val="000000"/>
        </w:rPr>
        <w:t>яше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тулганчы</w:t>
      </w:r>
      <w:proofErr w:type="spellEnd"/>
      <w:r>
        <w:rPr>
          <w:rFonts w:ascii="Arial" w:hAnsi="Arial" w:cs="Arial"/>
          <w:color w:val="000000"/>
        </w:rPr>
        <w:t xml:space="preserve"> бала </w:t>
      </w:r>
      <w:proofErr w:type="spellStart"/>
      <w:r>
        <w:rPr>
          <w:rFonts w:ascii="Arial" w:hAnsi="Arial" w:cs="Arial"/>
          <w:color w:val="000000"/>
        </w:rPr>
        <w:t>карау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буенча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отпускта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хатын-кызлар</w:t>
      </w:r>
      <w:proofErr w:type="spellEnd"/>
    </w:p>
    <w:p w:rsidR="0098295A" w:rsidRDefault="0098295A" w:rsidP="0098295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</w:t>
      </w:r>
      <w:proofErr w:type="spellStart"/>
      <w:r>
        <w:rPr>
          <w:rFonts w:ascii="Arial" w:hAnsi="Arial" w:cs="Arial"/>
          <w:color w:val="000000"/>
        </w:rPr>
        <w:t>хезмәт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мөнәсәбәтләрендә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тормаган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мәктәпкәчә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яшьтәге</w:t>
      </w:r>
      <w:proofErr w:type="spellEnd"/>
      <w:r>
        <w:rPr>
          <w:rFonts w:ascii="Arial" w:hAnsi="Arial" w:cs="Arial"/>
          <w:color w:val="000000"/>
        </w:rPr>
        <w:t xml:space="preserve"> 0 </w:t>
      </w:r>
      <w:proofErr w:type="spellStart"/>
      <w:r>
        <w:rPr>
          <w:rFonts w:ascii="Arial" w:hAnsi="Arial" w:cs="Arial"/>
          <w:color w:val="000000"/>
        </w:rPr>
        <w:t>яшьтән</w:t>
      </w:r>
      <w:proofErr w:type="spellEnd"/>
      <w:r>
        <w:rPr>
          <w:rFonts w:ascii="Arial" w:hAnsi="Arial" w:cs="Arial"/>
          <w:color w:val="000000"/>
        </w:rPr>
        <w:t xml:space="preserve"> 7 </w:t>
      </w:r>
      <w:proofErr w:type="spellStart"/>
      <w:r>
        <w:rPr>
          <w:rFonts w:ascii="Arial" w:hAnsi="Arial" w:cs="Arial"/>
          <w:color w:val="000000"/>
        </w:rPr>
        <w:t>яшькә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кадәрге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балалары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хатын-кызлар</w:t>
      </w:r>
      <w:proofErr w:type="spellEnd"/>
    </w:p>
    <w:p w:rsidR="0098295A" w:rsidRDefault="0098295A" w:rsidP="0098295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35 </w:t>
      </w:r>
      <w:proofErr w:type="spellStart"/>
      <w:r>
        <w:rPr>
          <w:rFonts w:ascii="Arial" w:hAnsi="Arial" w:cs="Arial"/>
          <w:color w:val="000000"/>
        </w:rPr>
        <w:t>яшькә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кадәрге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категорияләргә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яшьләр</w:t>
      </w:r>
      <w:proofErr w:type="spellEnd"/>
      <w:r>
        <w:rPr>
          <w:rFonts w:ascii="Arial" w:hAnsi="Arial" w:cs="Arial"/>
          <w:color w:val="000000"/>
        </w:rPr>
        <w:t>:</w:t>
      </w:r>
    </w:p>
    <w:p w:rsidR="0098295A" w:rsidRDefault="0098295A" w:rsidP="0098295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чакырылыш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буенча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хәрби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тәмамланганнан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соң</w:t>
      </w:r>
      <w:proofErr w:type="spellEnd"/>
      <w:r>
        <w:rPr>
          <w:rFonts w:ascii="Arial" w:hAnsi="Arial" w:cs="Arial"/>
          <w:color w:val="000000"/>
        </w:rPr>
        <w:t xml:space="preserve"> 4 ай </w:t>
      </w:r>
      <w:proofErr w:type="spellStart"/>
      <w:r>
        <w:rPr>
          <w:rFonts w:ascii="Arial" w:hAnsi="Arial" w:cs="Arial"/>
          <w:color w:val="000000"/>
        </w:rPr>
        <w:t>дәвамында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тәэмин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ителмәгән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гражданнар</w:t>
      </w:r>
      <w:proofErr w:type="spellEnd"/>
    </w:p>
    <w:p w:rsidR="0098295A" w:rsidRDefault="0098295A" w:rsidP="0098295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урта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һөнәри</w:t>
      </w:r>
      <w:proofErr w:type="spellEnd"/>
      <w:r>
        <w:rPr>
          <w:rFonts w:ascii="Arial" w:hAnsi="Arial" w:cs="Arial"/>
          <w:color w:val="000000"/>
        </w:rPr>
        <w:t xml:space="preserve"> яки </w:t>
      </w:r>
      <w:proofErr w:type="spellStart"/>
      <w:r>
        <w:rPr>
          <w:rFonts w:ascii="Arial" w:hAnsi="Arial" w:cs="Arial"/>
          <w:color w:val="000000"/>
        </w:rPr>
        <w:t>югары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белеме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булмаган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һөнәри</w:t>
      </w:r>
      <w:proofErr w:type="spellEnd"/>
      <w:r>
        <w:rPr>
          <w:rFonts w:ascii="Arial" w:hAnsi="Arial" w:cs="Arial"/>
          <w:color w:val="000000"/>
        </w:rPr>
        <w:t xml:space="preserve"> яки </w:t>
      </w:r>
      <w:proofErr w:type="spellStart"/>
      <w:r>
        <w:rPr>
          <w:rFonts w:ascii="Arial" w:hAnsi="Arial" w:cs="Arial"/>
          <w:color w:val="000000"/>
        </w:rPr>
        <w:t>югары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белем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программалары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буенча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белем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алмаган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гражданнар</w:t>
      </w:r>
      <w:proofErr w:type="spellEnd"/>
    </w:p>
    <w:p w:rsidR="0098295A" w:rsidRDefault="0098295A" w:rsidP="0098295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белем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(яки) квалификация </w:t>
      </w:r>
      <w:proofErr w:type="spellStart"/>
      <w:r>
        <w:rPr>
          <w:rFonts w:ascii="Arial" w:hAnsi="Arial" w:cs="Arial"/>
          <w:color w:val="000000"/>
        </w:rPr>
        <w:t>турында</w:t>
      </w:r>
      <w:proofErr w:type="spellEnd"/>
      <w:r>
        <w:rPr>
          <w:rFonts w:ascii="Arial" w:hAnsi="Arial" w:cs="Arial"/>
          <w:color w:val="000000"/>
        </w:rPr>
        <w:t xml:space="preserve"> документ </w:t>
      </w:r>
      <w:proofErr w:type="spellStart"/>
      <w:r>
        <w:rPr>
          <w:rFonts w:ascii="Arial" w:hAnsi="Arial" w:cs="Arial"/>
          <w:color w:val="000000"/>
        </w:rPr>
        <w:t>бирү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датасыннан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алып</w:t>
      </w:r>
      <w:proofErr w:type="spellEnd"/>
      <w:r>
        <w:rPr>
          <w:rFonts w:ascii="Arial" w:hAnsi="Arial" w:cs="Arial"/>
          <w:color w:val="000000"/>
        </w:rPr>
        <w:t xml:space="preserve"> 4 ай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аннан</w:t>
      </w:r>
      <w:proofErr w:type="spellEnd"/>
      <w:r>
        <w:rPr>
          <w:rFonts w:ascii="Arial" w:hAnsi="Arial" w:cs="Arial"/>
          <w:color w:val="000000"/>
        </w:rPr>
        <w:t xml:space="preserve"> да </w:t>
      </w:r>
      <w:proofErr w:type="spellStart"/>
      <w:r>
        <w:rPr>
          <w:rFonts w:ascii="Arial" w:hAnsi="Arial" w:cs="Arial"/>
          <w:color w:val="000000"/>
        </w:rPr>
        <w:t>күбрәк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вакыт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эчендә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халыкны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тәэмин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турындагы</w:t>
      </w:r>
      <w:proofErr w:type="spellEnd"/>
      <w:r>
        <w:rPr>
          <w:rFonts w:ascii="Arial" w:hAnsi="Arial" w:cs="Arial"/>
          <w:color w:val="000000"/>
        </w:rPr>
        <w:t xml:space="preserve"> закон </w:t>
      </w:r>
      <w:proofErr w:type="spellStart"/>
      <w:r>
        <w:rPr>
          <w:rFonts w:ascii="Arial" w:hAnsi="Arial" w:cs="Arial"/>
          <w:color w:val="000000"/>
        </w:rPr>
        <w:t>нигезендә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эшләмәүче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гражданнар</w:t>
      </w:r>
      <w:proofErr w:type="spellEnd"/>
    </w:p>
    <w:p w:rsidR="0098295A" w:rsidRDefault="0098295A" w:rsidP="0098295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эштән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китү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куркынычы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астында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гражданнар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оешманың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ликвидацияләнүенә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йә</w:t>
      </w:r>
      <w:proofErr w:type="spellEnd"/>
      <w:r>
        <w:rPr>
          <w:rFonts w:ascii="Arial" w:hAnsi="Arial" w:cs="Arial"/>
          <w:color w:val="000000"/>
        </w:rPr>
        <w:t xml:space="preserve"> штат </w:t>
      </w:r>
      <w:proofErr w:type="spellStart"/>
      <w:r>
        <w:rPr>
          <w:rFonts w:ascii="Arial" w:hAnsi="Arial" w:cs="Arial"/>
          <w:color w:val="000000"/>
        </w:rPr>
        <w:t>кыскаруга</w:t>
      </w:r>
      <w:proofErr w:type="spellEnd"/>
      <w:r>
        <w:rPr>
          <w:rFonts w:ascii="Arial" w:hAnsi="Arial" w:cs="Arial"/>
          <w:color w:val="000000"/>
        </w:rPr>
        <w:t xml:space="preserve"> яки </w:t>
      </w:r>
      <w:proofErr w:type="spellStart"/>
      <w:r>
        <w:rPr>
          <w:rFonts w:ascii="Arial" w:hAnsi="Arial" w:cs="Arial"/>
          <w:color w:val="000000"/>
        </w:rPr>
        <w:t>оешма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хезмәткәрләре</w:t>
      </w:r>
      <w:proofErr w:type="spellEnd"/>
      <w:r>
        <w:rPr>
          <w:rFonts w:ascii="Arial" w:hAnsi="Arial" w:cs="Arial"/>
          <w:color w:val="000000"/>
        </w:rPr>
        <w:t xml:space="preserve"> саны </w:t>
      </w:r>
      <w:proofErr w:type="spellStart"/>
      <w:r>
        <w:rPr>
          <w:rFonts w:ascii="Arial" w:hAnsi="Arial" w:cs="Arial"/>
          <w:color w:val="000000"/>
        </w:rPr>
        <w:t>кимүгә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бәйле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рәвештә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эштән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азат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ителүгә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планлаштырыла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торган</w:t>
      </w:r>
      <w:proofErr w:type="spellEnd"/>
      <w:r>
        <w:rPr>
          <w:rFonts w:ascii="Arial" w:hAnsi="Arial" w:cs="Arial"/>
          <w:color w:val="000000"/>
        </w:rPr>
        <w:t>)</w:t>
      </w:r>
    </w:p>
    <w:p w:rsidR="0098295A" w:rsidRDefault="0098295A" w:rsidP="0098295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агымдагы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елда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һөнәри</w:t>
      </w:r>
      <w:proofErr w:type="spellEnd"/>
      <w:r>
        <w:rPr>
          <w:rFonts w:ascii="Arial" w:hAnsi="Arial" w:cs="Arial"/>
          <w:color w:val="000000"/>
        </w:rPr>
        <w:t xml:space="preserve"> яки </w:t>
      </w:r>
      <w:proofErr w:type="spellStart"/>
      <w:r>
        <w:rPr>
          <w:rFonts w:ascii="Arial" w:hAnsi="Arial" w:cs="Arial"/>
          <w:color w:val="000000"/>
        </w:rPr>
        <w:t>югары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белем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программалары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буенча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укуларын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тәмамлаучы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халыкны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тәэмин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үзәгенә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мөрәҗәгать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иткән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һөнәре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белгечлеге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буенча</w:t>
      </w:r>
      <w:proofErr w:type="spellEnd"/>
      <w:r>
        <w:rPr>
          <w:rFonts w:ascii="Arial" w:hAnsi="Arial" w:cs="Arial"/>
          <w:color w:val="000000"/>
        </w:rPr>
        <w:t xml:space="preserve"> туры </w:t>
      </w:r>
      <w:proofErr w:type="spellStart"/>
      <w:r>
        <w:rPr>
          <w:rFonts w:ascii="Arial" w:hAnsi="Arial" w:cs="Arial"/>
          <w:color w:val="000000"/>
        </w:rPr>
        <w:t>килә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торган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булмаган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гражданнар</w:t>
      </w:r>
      <w:proofErr w:type="spellEnd"/>
      <w:r>
        <w:rPr>
          <w:rFonts w:ascii="Arial" w:hAnsi="Arial" w:cs="Arial"/>
          <w:color w:val="000000"/>
        </w:rPr>
        <w:t>.</w:t>
      </w:r>
    </w:p>
    <w:p w:rsidR="0098295A" w:rsidRDefault="0098295A" w:rsidP="0098295A">
      <w:pPr>
        <w:pStyle w:val="a4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Чараларда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катнашу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өчен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укулар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узарга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теләгән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гражданнар</w:t>
      </w:r>
      <w:proofErr w:type="spellEnd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Россиядә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дигән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мәшгульлек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мөнәсәбәтләре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өлкәсендә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бердәм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цифрлы</w:t>
      </w:r>
      <w:proofErr w:type="spellEnd"/>
      <w:r>
        <w:rPr>
          <w:rFonts w:ascii="Arial" w:hAnsi="Arial" w:cs="Arial"/>
          <w:color w:val="000000"/>
        </w:rPr>
        <w:t xml:space="preserve"> платформа </w:t>
      </w:r>
      <w:proofErr w:type="spellStart"/>
      <w:r>
        <w:rPr>
          <w:rFonts w:ascii="Arial" w:hAnsi="Arial" w:cs="Arial"/>
          <w:color w:val="000000"/>
        </w:rPr>
        <w:t>кулланып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һөнәри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белем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өстәмә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һөнәри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белем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гариза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lastRenderedPageBreak/>
        <w:t>тапшыралар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Укыту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оештырылачак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компетенцияләр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исемлеге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карардагы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үзгәрешләр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расланганнан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соң</w:t>
      </w:r>
      <w:proofErr w:type="spellEnd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Россиядә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бердәм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цифрлы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платформасында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танышырга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мөмкин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булачак</w:t>
      </w:r>
      <w:proofErr w:type="spellEnd"/>
      <w:r>
        <w:rPr>
          <w:rFonts w:ascii="Arial" w:hAnsi="Arial" w:cs="Arial"/>
          <w:color w:val="000000"/>
        </w:rPr>
        <w:t>.</w:t>
      </w:r>
    </w:p>
    <w:p w:rsidR="0098295A" w:rsidRDefault="0098295A" w:rsidP="0098295A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Элемтә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өчен</w:t>
      </w:r>
      <w:proofErr w:type="spellEnd"/>
      <w:r>
        <w:rPr>
          <w:rFonts w:ascii="Arial" w:hAnsi="Arial" w:cs="Arial"/>
          <w:color w:val="000000"/>
        </w:rPr>
        <w:t xml:space="preserve"> телефон: 8(84369) 2-34-24(23)</w:t>
      </w:r>
    </w:p>
    <w:p w:rsidR="007F1B39" w:rsidRPr="00041EB4" w:rsidRDefault="007F1B39" w:rsidP="00041EB4"/>
    <w:sectPr w:rsidR="007F1B39" w:rsidRPr="00041EB4" w:rsidSect="00D2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09E7"/>
    <w:multiLevelType w:val="hybridMultilevel"/>
    <w:tmpl w:val="1A685CA2"/>
    <w:lvl w:ilvl="0" w:tplc="367E0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841441"/>
    <w:multiLevelType w:val="hybridMultilevel"/>
    <w:tmpl w:val="374A9B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35"/>
    <w:rsid w:val="00041EB4"/>
    <w:rsid w:val="000815BC"/>
    <w:rsid w:val="000B49CF"/>
    <w:rsid w:val="00111F1E"/>
    <w:rsid w:val="0012262B"/>
    <w:rsid w:val="00136557"/>
    <w:rsid w:val="00162D34"/>
    <w:rsid w:val="00174B44"/>
    <w:rsid w:val="001D77F3"/>
    <w:rsid w:val="001F654D"/>
    <w:rsid w:val="00205DF9"/>
    <w:rsid w:val="0020733B"/>
    <w:rsid w:val="002418D8"/>
    <w:rsid w:val="002D44D2"/>
    <w:rsid w:val="002F432B"/>
    <w:rsid w:val="0030724D"/>
    <w:rsid w:val="0031460F"/>
    <w:rsid w:val="003476B7"/>
    <w:rsid w:val="00486DCA"/>
    <w:rsid w:val="004A1E38"/>
    <w:rsid w:val="004B4F89"/>
    <w:rsid w:val="004E2E79"/>
    <w:rsid w:val="004E5A7D"/>
    <w:rsid w:val="004F6620"/>
    <w:rsid w:val="005E5647"/>
    <w:rsid w:val="00663049"/>
    <w:rsid w:val="006824D5"/>
    <w:rsid w:val="006B1B6B"/>
    <w:rsid w:val="006C4EE8"/>
    <w:rsid w:val="006F72F7"/>
    <w:rsid w:val="00713ACC"/>
    <w:rsid w:val="007156F9"/>
    <w:rsid w:val="007325CE"/>
    <w:rsid w:val="007458D9"/>
    <w:rsid w:val="007865AE"/>
    <w:rsid w:val="007E3F0F"/>
    <w:rsid w:val="007F1B39"/>
    <w:rsid w:val="00810C5B"/>
    <w:rsid w:val="008245FE"/>
    <w:rsid w:val="008322BC"/>
    <w:rsid w:val="008424AC"/>
    <w:rsid w:val="00854B06"/>
    <w:rsid w:val="00890791"/>
    <w:rsid w:val="00897467"/>
    <w:rsid w:val="008D6752"/>
    <w:rsid w:val="008E047B"/>
    <w:rsid w:val="009079E8"/>
    <w:rsid w:val="0092663E"/>
    <w:rsid w:val="00953518"/>
    <w:rsid w:val="009536E8"/>
    <w:rsid w:val="00956FAF"/>
    <w:rsid w:val="0098295A"/>
    <w:rsid w:val="009837E0"/>
    <w:rsid w:val="00997FA4"/>
    <w:rsid w:val="009F4A05"/>
    <w:rsid w:val="00A055FE"/>
    <w:rsid w:val="00A35FBC"/>
    <w:rsid w:val="00A44EFE"/>
    <w:rsid w:val="00A94435"/>
    <w:rsid w:val="00AA29B7"/>
    <w:rsid w:val="00AB376C"/>
    <w:rsid w:val="00AD0C72"/>
    <w:rsid w:val="00AE7E80"/>
    <w:rsid w:val="00B471F3"/>
    <w:rsid w:val="00B90CF0"/>
    <w:rsid w:val="00CE1B01"/>
    <w:rsid w:val="00D1709C"/>
    <w:rsid w:val="00D2773F"/>
    <w:rsid w:val="00DB6257"/>
    <w:rsid w:val="00DD7236"/>
    <w:rsid w:val="00DF659F"/>
    <w:rsid w:val="00E25DCA"/>
    <w:rsid w:val="00E37E26"/>
    <w:rsid w:val="00E62188"/>
    <w:rsid w:val="00EA6047"/>
    <w:rsid w:val="00F07F6E"/>
    <w:rsid w:val="00F66019"/>
    <w:rsid w:val="00F75FA4"/>
    <w:rsid w:val="00F865B8"/>
    <w:rsid w:val="00FA057C"/>
    <w:rsid w:val="00F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EFB6"/>
  <w15:docId w15:val="{6CA37D83-0440-432B-900C-29080075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E8"/>
  </w:style>
  <w:style w:type="paragraph" w:styleId="1">
    <w:name w:val="heading 1"/>
    <w:basedOn w:val="a"/>
    <w:link w:val="10"/>
    <w:uiPriority w:val="9"/>
    <w:qFormat/>
    <w:rsid w:val="00897467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F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97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paragraph">
    <w:name w:val="content__paragraph"/>
    <w:basedOn w:val="a"/>
    <w:rsid w:val="0089746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1E3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45F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9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5678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6170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sabirova.alsu</dc:creator>
  <cp:lastModifiedBy>Сабирова Алсу Камильевна</cp:lastModifiedBy>
  <cp:revision>5</cp:revision>
  <cp:lastPrinted>2020-04-24T07:51:00Z</cp:lastPrinted>
  <dcterms:created xsi:type="dcterms:W3CDTF">2022-01-26T05:58:00Z</dcterms:created>
  <dcterms:modified xsi:type="dcterms:W3CDTF">2022-01-28T05:25:00Z</dcterms:modified>
</cp:coreProperties>
</file>